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F6C7B3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>
        <w:rPr>
          <w:b/>
          <w:bCs/>
        </w:rPr>
        <w:t>ФГБОУ ВО «Арктически</w:t>
      </w:r>
      <w:r w:rsidR="00A628CE">
        <w:rPr>
          <w:b/>
          <w:bCs/>
        </w:rPr>
        <w:t>й</w:t>
      </w:r>
      <w:r>
        <w:rPr>
          <w:b/>
          <w:bCs/>
        </w:rPr>
        <w:t xml:space="preserve"> государственный институт культуры и искусств»</w:t>
      </w:r>
    </w:p>
    <w:p w14:paraId="5E581C48" w14:textId="77777777" w:rsidR="00275ECD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p w14:paraId="7541D277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>
        <w:rPr>
          <w:b/>
          <w:bCs/>
        </w:rPr>
        <w:t xml:space="preserve">ИНФОРМАЦИОННОЕ ПИСЬМО </w:t>
      </w:r>
    </w:p>
    <w:p w14:paraId="7934170A" w14:textId="77777777" w:rsidR="00275ECD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p w14:paraId="5E64C58E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14:paraId="5AFBBA37" w14:textId="77777777" w:rsidR="00275ECD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bCs/>
        </w:rPr>
      </w:pPr>
    </w:p>
    <w:p w14:paraId="0623C3D3" w14:textId="77777777" w:rsidR="00142998" w:rsidRDefault="00954036" w:rsidP="00665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1B1B1B"/>
        </w:rPr>
      </w:pPr>
      <w:r>
        <w:rPr>
          <w:b/>
          <w:bCs/>
        </w:rPr>
        <w:t>1</w:t>
      </w:r>
      <w:r w:rsidR="00E14F1A">
        <w:rPr>
          <w:b/>
          <w:bCs/>
        </w:rPr>
        <w:t>0</w:t>
      </w:r>
      <w:r>
        <w:rPr>
          <w:b/>
          <w:bCs/>
        </w:rPr>
        <w:t>-</w:t>
      </w:r>
      <w:r w:rsidR="00B52B9C">
        <w:rPr>
          <w:b/>
          <w:bCs/>
        </w:rPr>
        <w:t>11</w:t>
      </w:r>
      <w:r w:rsidR="005903AD">
        <w:rPr>
          <w:b/>
          <w:bCs/>
        </w:rPr>
        <w:t xml:space="preserve"> </w:t>
      </w:r>
      <w:r w:rsidR="00B52B9C">
        <w:rPr>
          <w:b/>
          <w:bCs/>
        </w:rPr>
        <w:t>дека</w:t>
      </w:r>
      <w:r>
        <w:rPr>
          <w:b/>
          <w:bCs/>
        </w:rPr>
        <w:t>бря</w:t>
      </w:r>
      <w:r w:rsidR="005903AD">
        <w:rPr>
          <w:b/>
          <w:bCs/>
        </w:rPr>
        <w:t xml:space="preserve"> 20</w:t>
      </w:r>
      <w:r>
        <w:rPr>
          <w:b/>
          <w:bCs/>
        </w:rPr>
        <w:t>20</w:t>
      </w:r>
      <w:r w:rsidR="005903AD">
        <w:rPr>
          <w:b/>
          <w:bCs/>
        </w:rPr>
        <w:t xml:space="preserve"> года </w:t>
      </w:r>
      <w:r w:rsidR="005903AD">
        <w:t>в Арктическ</w:t>
      </w:r>
      <w:r>
        <w:t>ом</w:t>
      </w:r>
      <w:r w:rsidR="005903AD">
        <w:t xml:space="preserve"> государственн</w:t>
      </w:r>
      <w:r>
        <w:t>ом</w:t>
      </w:r>
      <w:r w:rsidR="005903AD">
        <w:t xml:space="preserve"> институт</w:t>
      </w:r>
      <w:r>
        <w:t>е</w:t>
      </w:r>
      <w:r w:rsidR="005903AD">
        <w:t xml:space="preserve"> культуры и искусств </w:t>
      </w:r>
      <w:r>
        <w:t>(</w:t>
      </w:r>
      <w:r w:rsidR="005903AD">
        <w:t xml:space="preserve">г. Якутск) состоится Международная </w:t>
      </w:r>
      <w:r>
        <w:t>научная</w:t>
      </w:r>
      <w:r w:rsidR="005903AD">
        <w:t xml:space="preserve"> </w:t>
      </w:r>
      <w:r w:rsidR="00442815">
        <w:t>онлайн-</w:t>
      </w:r>
      <w:r w:rsidR="005903AD">
        <w:t>конференция «</w:t>
      </w:r>
      <w:r w:rsidRPr="00954036">
        <w:rPr>
          <w:b/>
          <w:bCs/>
        </w:rPr>
        <w:t>Арктическ</w:t>
      </w:r>
      <w:r w:rsidR="00D67FA0">
        <w:rPr>
          <w:b/>
          <w:bCs/>
        </w:rPr>
        <w:t>ая</w:t>
      </w:r>
      <w:r w:rsidRPr="00954036">
        <w:rPr>
          <w:b/>
          <w:bCs/>
        </w:rPr>
        <w:t xml:space="preserve"> циркумполярн</w:t>
      </w:r>
      <w:r w:rsidR="00D67FA0">
        <w:rPr>
          <w:b/>
          <w:bCs/>
        </w:rPr>
        <w:t>ая</w:t>
      </w:r>
      <w:r w:rsidRPr="00954036">
        <w:rPr>
          <w:b/>
          <w:bCs/>
        </w:rPr>
        <w:t xml:space="preserve"> цивилизаци</w:t>
      </w:r>
      <w:r w:rsidR="00D67FA0">
        <w:rPr>
          <w:b/>
          <w:bCs/>
        </w:rPr>
        <w:t>я</w:t>
      </w:r>
      <w:r w:rsidRPr="00954036">
        <w:rPr>
          <w:b/>
          <w:bCs/>
        </w:rPr>
        <w:t xml:space="preserve">: </w:t>
      </w:r>
      <w:r w:rsidR="00D67FA0">
        <w:rPr>
          <w:b/>
          <w:bCs/>
        </w:rPr>
        <w:t>человеческий капитал</w:t>
      </w:r>
      <w:r w:rsidR="005903AD">
        <w:t>»</w:t>
      </w:r>
      <w:r w:rsidR="003D5534">
        <w:rPr>
          <w:shd w:val="clear" w:color="auto" w:fill="FFFFFF"/>
        </w:rPr>
        <w:t>. Конференция</w:t>
      </w:r>
      <w:r>
        <w:rPr>
          <w:shd w:val="clear" w:color="auto" w:fill="FFFFFF"/>
        </w:rPr>
        <w:t xml:space="preserve"> посвящена 20-летию </w:t>
      </w:r>
      <w:r w:rsidR="003D5534">
        <w:rPr>
          <w:shd w:val="clear" w:color="auto" w:fill="FFFFFF"/>
        </w:rPr>
        <w:t xml:space="preserve">научно-образовательной </w:t>
      </w:r>
      <w:r w:rsidR="00D67FA0">
        <w:rPr>
          <w:shd w:val="clear" w:color="auto" w:fill="FFFFFF"/>
        </w:rPr>
        <w:t xml:space="preserve">и творческой </w:t>
      </w:r>
      <w:r w:rsidR="003D5534">
        <w:rPr>
          <w:shd w:val="clear" w:color="auto" w:fill="FFFFFF"/>
        </w:rPr>
        <w:t xml:space="preserve">деятельности вуза. </w:t>
      </w:r>
      <w:r w:rsidR="002706BC">
        <w:rPr>
          <w:color w:val="1B1B1B"/>
        </w:rPr>
        <w:t xml:space="preserve">Институт </w:t>
      </w:r>
      <w:r w:rsidR="00CB55AE">
        <w:rPr>
          <w:shd w:val="clear" w:color="auto" w:fill="FFFFFF"/>
        </w:rPr>
        <w:t>формирует</w:t>
      </w:r>
      <w:r w:rsidR="002706BC" w:rsidRPr="002706BC">
        <w:rPr>
          <w:shd w:val="clear" w:color="auto" w:fill="FFFFFF"/>
        </w:rPr>
        <w:t xml:space="preserve"> кадр</w:t>
      </w:r>
      <w:r w:rsidR="00CB55AE">
        <w:rPr>
          <w:shd w:val="clear" w:color="auto" w:fill="FFFFFF"/>
        </w:rPr>
        <w:t>овый корпус</w:t>
      </w:r>
      <w:r w:rsidR="002706BC" w:rsidRPr="002706BC">
        <w:rPr>
          <w:shd w:val="clear" w:color="auto" w:fill="FFFFFF"/>
        </w:rPr>
        <w:t xml:space="preserve"> </w:t>
      </w:r>
      <w:r w:rsidR="00CB55AE">
        <w:rPr>
          <w:shd w:val="clear" w:color="auto" w:fill="FFFFFF"/>
        </w:rPr>
        <w:t>работников</w:t>
      </w:r>
      <w:r w:rsidR="002706BC" w:rsidRPr="002706BC">
        <w:rPr>
          <w:shd w:val="clear" w:color="auto" w:fill="FFFFFF"/>
        </w:rPr>
        <w:t xml:space="preserve"> культуры и искусства </w:t>
      </w:r>
      <w:r w:rsidR="002706BC">
        <w:rPr>
          <w:shd w:val="clear" w:color="auto" w:fill="FFFFFF"/>
        </w:rPr>
        <w:t xml:space="preserve">для </w:t>
      </w:r>
      <w:r w:rsidR="002706BC" w:rsidRPr="002706BC">
        <w:rPr>
          <w:shd w:val="clear" w:color="auto" w:fill="FFFFFF"/>
        </w:rPr>
        <w:t>Якути</w:t>
      </w:r>
      <w:r w:rsidR="002706BC">
        <w:rPr>
          <w:shd w:val="clear" w:color="auto" w:fill="FFFFFF"/>
        </w:rPr>
        <w:t>и</w:t>
      </w:r>
      <w:r w:rsidR="002706BC" w:rsidRPr="002706BC">
        <w:rPr>
          <w:shd w:val="clear" w:color="auto" w:fill="FFFFFF"/>
        </w:rPr>
        <w:t>, Алтая, Тывы, Хакасии, Эвенкийского и Таймырского Долгано-Ненецк</w:t>
      </w:r>
      <w:r w:rsidR="00D67FA0">
        <w:rPr>
          <w:shd w:val="clear" w:color="auto" w:fill="FFFFFF"/>
        </w:rPr>
        <w:t>ого</w:t>
      </w:r>
      <w:r w:rsidR="002706BC" w:rsidRPr="002706BC">
        <w:rPr>
          <w:shd w:val="clear" w:color="auto" w:fill="FFFFFF"/>
        </w:rPr>
        <w:t xml:space="preserve"> районов Красноярского края, Камчатского края, Чукотского </w:t>
      </w:r>
      <w:r w:rsidR="00B52B9C">
        <w:rPr>
          <w:shd w:val="clear" w:color="auto" w:fill="FFFFFF"/>
        </w:rPr>
        <w:t>автономного округа</w:t>
      </w:r>
      <w:r w:rsidR="002706BC" w:rsidRPr="002706BC">
        <w:rPr>
          <w:shd w:val="clear" w:color="auto" w:fill="FFFFFF"/>
        </w:rPr>
        <w:t>, Амурской и Иркутской област</w:t>
      </w:r>
      <w:r w:rsidR="00B52B9C">
        <w:rPr>
          <w:shd w:val="clear" w:color="auto" w:fill="FFFFFF"/>
        </w:rPr>
        <w:t>ей</w:t>
      </w:r>
      <w:r w:rsidR="002706BC">
        <w:rPr>
          <w:shd w:val="clear" w:color="auto" w:fill="FFFFFF"/>
        </w:rPr>
        <w:t xml:space="preserve">, </w:t>
      </w:r>
      <w:r w:rsidR="00CB55AE">
        <w:rPr>
          <w:shd w:val="clear" w:color="auto" w:fill="FFFFFF"/>
        </w:rPr>
        <w:t>выполняя высокую миссию</w:t>
      </w:r>
      <w:r w:rsidR="003D5534" w:rsidRPr="00A84CCB">
        <w:rPr>
          <w:color w:val="1B1B1B"/>
        </w:rPr>
        <w:t xml:space="preserve"> сохранения и приумножения </w:t>
      </w:r>
      <w:r w:rsidR="00CB55AE">
        <w:rPr>
          <w:color w:val="1B1B1B"/>
        </w:rPr>
        <w:t>духовного и художественного наследия</w:t>
      </w:r>
      <w:r w:rsidR="003D5534" w:rsidRPr="00A84CCB">
        <w:rPr>
          <w:color w:val="1B1B1B"/>
        </w:rPr>
        <w:t xml:space="preserve"> народов Севера России.</w:t>
      </w:r>
    </w:p>
    <w:p w14:paraId="251C2216" w14:textId="77777777" w:rsidR="00754072" w:rsidRPr="00A628CE" w:rsidRDefault="005903AD" w:rsidP="00A6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</w:pPr>
      <w:r>
        <w:rPr>
          <w:b/>
          <w:bCs/>
        </w:rPr>
        <w:t xml:space="preserve">Цель </w:t>
      </w:r>
      <w:r w:rsidR="00754072">
        <w:rPr>
          <w:b/>
          <w:bCs/>
        </w:rPr>
        <w:t>конференц</w:t>
      </w:r>
      <w:r w:rsidR="00754072" w:rsidRPr="00E87CCD">
        <w:rPr>
          <w:b/>
          <w:bCs/>
        </w:rPr>
        <w:t>ии</w:t>
      </w:r>
      <w:r w:rsidR="009A26FA">
        <w:rPr>
          <w:b/>
          <w:bCs/>
        </w:rPr>
        <w:t>.</w:t>
      </w:r>
      <w:r w:rsidR="00E42235">
        <w:t xml:space="preserve"> </w:t>
      </w:r>
      <w:r w:rsidR="00754072" w:rsidRPr="00E87CCD">
        <w:t xml:space="preserve">Юбилейная конференция призвана дать оценку вклада института в развитие геокультурных и </w:t>
      </w:r>
      <w:r w:rsidR="00857D28">
        <w:t>гуманитарных</w:t>
      </w:r>
      <w:r w:rsidR="00754072" w:rsidRPr="00E87CCD">
        <w:t xml:space="preserve"> исследований в Арктике, а также обсудить потенциал влияния </w:t>
      </w:r>
      <w:r w:rsidR="00E42235">
        <w:t xml:space="preserve">вуза </w:t>
      </w:r>
      <w:r w:rsidR="00754072" w:rsidRPr="00E87CCD">
        <w:t>на социально-экономические, культурные и политические процессы, прои</w:t>
      </w:r>
      <w:r w:rsidR="00B52B9C">
        <w:t xml:space="preserve">сходящие в </w:t>
      </w:r>
      <w:r w:rsidR="00B52B9C" w:rsidRPr="00A628CE">
        <w:t>российском обществе.</w:t>
      </w:r>
    </w:p>
    <w:p w14:paraId="435474D1" w14:textId="77777777" w:rsidR="007D6067" w:rsidRPr="00A628CE" w:rsidRDefault="005903AD" w:rsidP="00A628CE">
      <w:pPr>
        <w:ind w:firstLine="708"/>
        <w:jc w:val="both"/>
        <w:outlineLvl w:val="4"/>
        <w:rPr>
          <w:b/>
          <w:bCs/>
          <w:i/>
          <w:iCs/>
          <w:shd w:val="clear" w:color="auto" w:fill="FFFFFF"/>
        </w:rPr>
      </w:pPr>
      <w:r w:rsidRPr="00A628CE">
        <w:rPr>
          <w:b/>
          <w:bCs/>
          <w:i/>
          <w:iCs/>
          <w:shd w:val="clear" w:color="auto" w:fill="FFFFFF"/>
        </w:rPr>
        <w:t>Основные направления работы конференции:</w:t>
      </w:r>
    </w:p>
    <w:p w14:paraId="1A125310" w14:textId="77777777" w:rsidR="00B52B9C" w:rsidRPr="00A628CE" w:rsidRDefault="00B52B9C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>Ценности Арктической циркумполярной цивилизации;</w:t>
      </w:r>
    </w:p>
    <w:p w14:paraId="4C095E2F" w14:textId="77777777" w:rsidR="00CF0447" w:rsidRPr="00A628CE" w:rsidRDefault="007D6067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kern w:val="3"/>
          <w:sz w:val="24"/>
          <w:szCs w:val="24"/>
        </w:rPr>
        <w:t xml:space="preserve">Человеческий капитал </w:t>
      </w:r>
      <w:r w:rsidR="00D01223" w:rsidRPr="00A628CE">
        <w:rPr>
          <w:sz w:val="24"/>
          <w:szCs w:val="24"/>
        </w:rPr>
        <w:t xml:space="preserve">в образовании и культуре </w:t>
      </w:r>
      <w:r w:rsidR="00B52B9C" w:rsidRPr="00A628CE">
        <w:rPr>
          <w:sz w:val="24"/>
          <w:szCs w:val="24"/>
        </w:rPr>
        <w:t xml:space="preserve">народов </w:t>
      </w:r>
      <w:r w:rsidR="00A628CE">
        <w:rPr>
          <w:sz w:val="24"/>
          <w:szCs w:val="24"/>
        </w:rPr>
        <w:t>Арктики;</w:t>
      </w:r>
    </w:p>
    <w:p w14:paraId="1E6F14F5" w14:textId="77777777" w:rsidR="00CF0447" w:rsidRPr="00A628CE" w:rsidRDefault="00CF0447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 xml:space="preserve"> Народная художественная культура народов Арктики как фундаментальная </w:t>
      </w:r>
      <w:r w:rsidR="00B52B9C" w:rsidRPr="00A628CE">
        <w:rPr>
          <w:sz w:val="24"/>
          <w:szCs w:val="24"/>
        </w:rPr>
        <w:t>миссия деятельности</w:t>
      </w:r>
      <w:r w:rsidR="00A628CE">
        <w:rPr>
          <w:sz w:val="24"/>
          <w:szCs w:val="24"/>
        </w:rPr>
        <w:t xml:space="preserve"> АГИКИ;</w:t>
      </w:r>
    </w:p>
    <w:p w14:paraId="2683B35A" w14:textId="77777777" w:rsidR="00CF0447" w:rsidRPr="00A628CE" w:rsidRDefault="00CF0447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 xml:space="preserve">Культурные практики </w:t>
      </w:r>
      <w:r w:rsidR="00B52B9C" w:rsidRPr="00A628CE">
        <w:rPr>
          <w:sz w:val="24"/>
          <w:szCs w:val="24"/>
        </w:rPr>
        <w:t xml:space="preserve">в </w:t>
      </w:r>
      <w:r w:rsidRPr="00A628CE">
        <w:rPr>
          <w:sz w:val="24"/>
          <w:szCs w:val="24"/>
        </w:rPr>
        <w:t>освоени</w:t>
      </w:r>
      <w:r w:rsidR="00B52B9C" w:rsidRPr="00A628CE">
        <w:rPr>
          <w:sz w:val="24"/>
          <w:szCs w:val="24"/>
        </w:rPr>
        <w:t>и</w:t>
      </w:r>
      <w:r w:rsidRPr="00A628CE">
        <w:rPr>
          <w:sz w:val="24"/>
          <w:szCs w:val="24"/>
        </w:rPr>
        <w:t xml:space="preserve"> арктического наследия</w:t>
      </w:r>
      <w:r w:rsidR="00B52B9C" w:rsidRPr="00A628CE">
        <w:rPr>
          <w:sz w:val="24"/>
          <w:szCs w:val="24"/>
        </w:rPr>
        <w:t>: образовательные,</w:t>
      </w:r>
      <w:r w:rsidRPr="00A628CE">
        <w:rPr>
          <w:sz w:val="24"/>
          <w:szCs w:val="24"/>
        </w:rPr>
        <w:t xml:space="preserve"> и</w:t>
      </w:r>
      <w:r w:rsidR="00B52B9C" w:rsidRPr="00A628CE">
        <w:rPr>
          <w:sz w:val="24"/>
          <w:szCs w:val="24"/>
        </w:rPr>
        <w:t>сследова</w:t>
      </w:r>
      <w:r w:rsidR="00A628CE">
        <w:rPr>
          <w:sz w:val="24"/>
          <w:szCs w:val="24"/>
        </w:rPr>
        <w:t>тельские, инновационные подходы;</w:t>
      </w:r>
    </w:p>
    <w:p w14:paraId="25844DF4" w14:textId="77777777" w:rsidR="007D6067" w:rsidRPr="00A628CE" w:rsidRDefault="00B52B9C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>Комплексные геокультурные исследования Арктики</w:t>
      </w:r>
      <w:r w:rsidR="00A628CE">
        <w:rPr>
          <w:sz w:val="24"/>
          <w:szCs w:val="24"/>
        </w:rPr>
        <w:t>;</w:t>
      </w:r>
    </w:p>
    <w:p w14:paraId="5FAF3D57" w14:textId="77777777" w:rsidR="00D01223" w:rsidRPr="00A628CE" w:rsidRDefault="004D7B17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>Информационные и библиотечные технологии как часть креативной экономики</w:t>
      </w:r>
      <w:r w:rsidR="00CF0447" w:rsidRPr="00A628CE">
        <w:rPr>
          <w:sz w:val="24"/>
          <w:szCs w:val="24"/>
        </w:rPr>
        <w:t xml:space="preserve"> ре</w:t>
      </w:r>
      <w:r w:rsidR="00442815" w:rsidRPr="00A628CE">
        <w:rPr>
          <w:sz w:val="24"/>
          <w:szCs w:val="24"/>
        </w:rPr>
        <w:t>гиона</w:t>
      </w:r>
      <w:r w:rsidR="00A628CE">
        <w:rPr>
          <w:sz w:val="24"/>
          <w:szCs w:val="24"/>
        </w:rPr>
        <w:t>;</w:t>
      </w:r>
    </w:p>
    <w:p w14:paraId="60D1192E" w14:textId="77777777" w:rsidR="00B52B9C" w:rsidRPr="00A628CE" w:rsidRDefault="00B52B9C" w:rsidP="00A628CE">
      <w:pPr>
        <w:pStyle w:val="20"/>
        <w:numPr>
          <w:ilvl w:val="0"/>
          <w:numId w:val="2"/>
        </w:numPr>
        <w:ind w:left="0"/>
        <w:rPr>
          <w:sz w:val="24"/>
          <w:szCs w:val="24"/>
        </w:rPr>
      </w:pPr>
      <w:r w:rsidRPr="00A628CE">
        <w:rPr>
          <w:sz w:val="24"/>
          <w:szCs w:val="24"/>
        </w:rPr>
        <w:t>Современное профессиональное искусство в Арктике: основные тренды</w:t>
      </w:r>
      <w:r w:rsidR="00A628CE">
        <w:rPr>
          <w:sz w:val="24"/>
          <w:szCs w:val="24"/>
        </w:rPr>
        <w:t>;</w:t>
      </w:r>
    </w:p>
    <w:p w14:paraId="50BFED1A" w14:textId="77777777" w:rsidR="007D6067" w:rsidRPr="00A628CE" w:rsidRDefault="007D6067" w:rsidP="00A628CE">
      <w:pPr>
        <w:pStyle w:val="20"/>
        <w:numPr>
          <w:ilvl w:val="0"/>
          <w:numId w:val="2"/>
        </w:numPr>
        <w:ind w:left="0"/>
        <w:rPr>
          <w:bCs/>
          <w:sz w:val="24"/>
          <w:szCs w:val="24"/>
        </w:rPr>
      </w:pPr>
      <w:r w:rsidRPr="00A628CE">
        <w:rPr>
          <w:bCs/>
          <w:sz w:val="24"/>
          <w:szCs w:val="24"/>
        </w:rPr>
        <w:t>Креативные индустрии и визуально-пластические искусства Арктики</w:t>
      </w:r>
      <w:r w:rsidR="000203B9">
        <w:rPr>
          <w:bCs/>
          <w:sz w:val="24"/>
          <w:szCs w:val="24"/>
        </w:rPr>
        <w:t>.</w:t>
      </w:r>
    </w:p>
    <w:p w14:paraId="6DF7CDCB" w14:textId="77777777" w:rsidR="00A628CE" w:rsidRDefault="00A628CE" w:rsidP="00A628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628CE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Рабочие языки конференции</w:t>
      </w:r>
      <w:r w:rsidRPr="00A628CE">
        <w:rPr>
          <w:rStyle w:val="a7"/>
          <w:rFonts w:ascii="Times New Roman" w:hAnsi="Times New Roman" w:cs="Times New Roman"/>
          <w:sz w:val="24"/>
          <w:szCs w:val="24"/>
        </w:rPr>
        <w:t>: русский, якутский, английский.</w:t>
      </w:r>
    </w:p>
    <w:p w14:paraId="569ECC4C" w14:textId="77777777" w:rsidR="00A628CE" w:rsidRPr="00A628CE" w:rsidRDefault="00A628CE" w:rsidP="00A628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628CE">
        <w:rPr>
          <w:rStyle w:val="a7"/>
          <w:rFonts w:ascii="Times New Roman" w:hAnsi="Times New Roman" w:cs="Times New Roman"/>
          <w:b/>
          <w:bCs/>
          <w:i/>
          <w:iCs/>
          <w:sz w:val="24"/>
          <w:szCs w:val="24"/>
        </w:rPr>
        <w:t>Форма участия в конференции</w:t>
      </w:r>
      <w:r w:rsidRPr="00A628CE">
        <w:rPr>
          <w:rStyle w:val="a7"/>
          <w:rFonts w:ascii="Times New Roman" w:hAnsi="Times New Roman" w:cs="Times New Roman"/>
          <w:sz w:val="24"/>
          <w:szCs w:val="24"/>
        </w:rPr>
        <w:t xml:space="preserve">: очное </w:t>
      </w:r>
      <w:r>
        <w:rPr>
          <w:rStyle w:val="a7"/>
          <w:rFonts w:ascii="Times New Roman" w:hAnsi="Times New Roman" w:cs="Times New Roman"/>
          <w:sz w:val="24"/>
          <w:szCs w:val="24"/>
        </w:rPr>
        <w:t>–</w:t>
      </w:r>
      <w:r w:rsidRPr="00A628CE">
        <w:rPr>
          <w:rStyle w:val="a7"/>
          <w:rFonts w:ascii="Times New Roman" w:hAnsi="Times New Roman" w:cs="Times New Roman"/>
          <w:sz w:val="24"/>
          <w:szCs w:val="24"/>
        </w:rPr>
        <w:t xml:space="preserve"> дистанционно on-linе, заочное </w:t>
      </w:r>
      <w:r>
        <w:rPr>
          <w:rStyle w:val="a7"/>
          <w:rFonts w:ascii="Times New Roman" w:hAnsi="Times New Roman" w:cs="Times New Roman"/>
          <w:sz w:val="24"/>
          <w:szCs w:val="24"/>
        </w:rPr>
        <w:t>–</w:t>
      </w:r>
      <w:r w:rsidRPr="00A628CE">
        <w:rPr>
          <w:rStyle w:val="a7"/>
          <w:rFonts w:ascii="Times New Roman" w:hAnsi="Times New Roman" w:cs="Times New Roman"/>
          <w:sz w:val="24"/>
          <w:szCs w:val="24"/>
        </w:rPr>
        <w:t xml:space="preserve"> стендовый доклад.</w:t>
      </w:r>
    </w:p>
    <w:p w14:paraId="25105AA6" w14:textId="77777777" w:rsidR="00F97B51" w:rsidRPr="00A628CE" w:rsidRDefault="00F97B51" w:rsidP="00A628CE">
      <w:pPr>
        <w:pStyle w:val="A5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26060" w14:textId="77777777" w:rsidR="00275ECD" w:rsidRPr="00AA7F93" w:rsidRDefault="005903AD" w:rsidP="00A6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</w:rPr>
      </w:pPr>
      <w:r w:rsidRPr="00A628CE">
        <w:t xml:space="preserve">По итогам работы конференции будет издан сборник трудов. Материалы будут размещены в национальной библиографической базе данных научного цитирования РИНЦ (Российский индекс научного цитирования - </w:t>
      </w:r>
      <w:hyperlink r:id="rId7" w:history="1">
        <w:r w:rsidRPr="00A628CE">
          <w:rPr>
            <w:rStyle w:val="Hyperlink0"/>
          </w:rPr>
          <w:t>http://elibrary.ru</w:t>
        </w:r>
      </w:hyperlink>
      <w:r w:rsidR="00A628CE">
        <w:rPr>
          <w:rStyle w:val="a7"/>
        </w:rPr>
        <w:t>).</w:t>
      </w:r>
      <w:r w:rsidR="00AA7F93">
        <w:rPr>
          <w:rStyle w:val="a7"/>
        </w:rPr>
        <w:t xml:space="preserve"> Участие бесплатное.</w:t>
      </w:r>
    </w:p>
    <w:p w14:paraId="61E84D6A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a7"/>
        </w:rPr>
      </w:pPr>
      <w:r>
        <w:rPr>
          <w:rStyle w:val="a7"/>
        </w:rPr>
        <w:t xml:space="preserve">Для участия в </w:t>
      </w:r>
      <w:r w:rsidR="00B9276D">
        <w:rPr>
          <w:rStyle w:val="a7"/>
        </w:rPr>
        <w:t>конференции необходимо</w:t>
      </w:r>
      <w:r>
        <w:rPr>
          <w:rStyle w:val="a7"/>
        </w:rPr>
        <w:t xml:space="preserve"> в срок </w:t>
      </w:r>
      <w:r>
        <w:rPr>
          <w:rStyle w:val="a7"/>
          <w:b/>
          <w:bCs/>
        </w:rPr>
        <w:t xml:space="preserve">до 1 </w:t>
      </w:r>
      <w:r w:rsidR="009312D8">
        <w:rPr>
          <w:rStyle w:val="a7"/>
          <w:b/>
          <w:bCs/>
        </w:rPr>
        <w:t>декабря</w:t>
      </w:r>
      <w:r>
        <w:rPr>
          <w:rStyle w:val="a7"/>
          <w:b/>
          <w:bCs/>
        </w:rPr>
        <w:t xml:space="preserve"> </w:t>
      </w:r>
      <w:r w:rsidR="00827304">
        <w:rPr>
          <w:rStyle w:val="a7"/>
          <w:b/>
          <w:bCs/>
        </w:rPr>
        <w:t>2020</w:t>
      </w:r>
      <w:r>
        <w:rPr>
          <w:rStyle w:val="a7"/>
          <w:b/>
          <w:bCs/>
        </w:rPr>
        <w:t xml:space="preserve"> г.</w:t>
      </w:r>
      <w:r>
        <w:rPr>
          <w:rStyle w:val="a7"/>
        </w:rPr>
        <w:t xml:space="preserve"> прислать в адрес оргкомитета:</w:t>
      </w:r>
    </w:p>
    <w:p w14:paraId="27EED62B" w14:textId="77777777" w:rsidR="00275ECD" w:rsidRDefault="005903AD" w:rsidP="00A6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a7"/>
          <w:b/>
          <w:bCs/>
        </w:rPr>
      </w:pPr>
      <w:r>
        <w:rPr>
          <w:rStyle w:val="a7"/>
        </w:rPr>
        <w:t xml:space="preserve">1. </w:t>
      </w:r>
      <w:r>
        <w:rPr>
          <w:rStyle w:val="a7"/>
          <w:b/>
          <w:bCs/>
        </w:rPr>
        <w:t>Заявку на участие в работе конференции</w:t>
      </w:r>
    </w:p>
    <w:p w14:paraId="109AF05D" w14:textId="77777777" w:rsidR="00A628CE" w:rsidRDefault="00A628CE" w:rsidP="00A6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a7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73"/>
        <w:gridCol w:w="4965"/>
      </w:tblGrid>
      <w:tr w:rsidR="00275ECD" w:rsidRPr="00D67FA0" w14:paraId="4BFDA6FA" w14:textId="77777777" w:rsidTr="00A628CE">
        <w:trPr>
          <w:trHeight w:val="31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D0DE" w14:textId="77777777" w:rsidR="00275ECD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Ф.И.О. (полностью)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8726" w14:textId="77777777" w:rsidR="00275ECD" w:rsidRPr="00954036" w:rsidRDefault="005903AD" w:rsidP="00A628CE">
            <w:r>
              <w:rPr>
                <w:rStyle w:val="a7"/>
              </w:rPr>
              <w:t>На русском и английском языках</w:t>
            </w:r>
          </w:p>
        </w:tc>
      </w:tr>
      <w:tr w:rsidR="00275ECD" w:rsidRPr="00D67FA0" w14:paraId="24CD6107" w14:textId="77777777" w:rsidTr="00A628CE">
        <w:trPr>
          <w:trHeight w:val="47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D6B" w14:textId="77777777" w:rsidR="00275ECD" w:rsidRPr="00954036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Место работы и должность (место учебы)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D197" w14:textId="77777777" w:rsidR="00275ECD" w:rsidRPr="00954036" w:rsidRDefault="005903AD" w:rsidP="00A628CE">
            <w:r>
              <w:rPr>
                <w:rStyle w:val="a7"/>
              </w:rPr>
              <w:t>На русском и английском языках</w:t>
            </w:r>
          </w:p>
        </w:tc>
      </w:tr>
      <w:tr w:rsidR="00275ECD" w:rsidRPr="00D67FA0" w14:paraId="31617008" w14:textId="77777777" w:rsidTr="00A628CE">
        <w:trPr>
          <w:trHeight w:val="45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14D8" w14:textId="77777777" w:rsidR="00275ECD" w:rsidRPr="00954036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Ученая степень и звание (при наличии)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915C" w14:textId="77777777" w:rsidR="00275ECD" w:rsidRPr="00954036" w:rsidRDefault="005903AD" w:rsidP="00A628CE">
            <w:r>
              <w:rPr>
                <w:rStyle w:val="a7"/>
              </w:rPr>
              <w:t>На русском и английском языках</w:t>
            </w:r>
          </w:p>
        </w:tc>
      </w:tr>
      <w:tr w:rsidR="00275ECD" w:rsidRPr="00D67FA0" w14:paraId="1565FAE3" w14:textId="77777777" w:rsidTr="00A628CE">
        <w:trPr>
          <w:trHeight w:val="45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B52E" w14:textId="77777777" w:rsidR="00275ECD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Форма участия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6A1F" w14:textId="77777777" w:rsidR="00275ECD" w:rsidRDefault="005903AD" w:rsidP="00A628CE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Очное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>-интерактивное (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заочное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стендовый доклад</w:t>
            </w:r>
            <w:r w:rsidR="00B9276D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5ECD" w:rsidRPr="00D67FA0" w14:paraId="3F288CB6" w14:textId="77777777" w:rsidTr="00A628CE">
        <w:trPr>
          <w:trHeight w:val="100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95DC" w14:textId="77777777" w:rsidR="00275ECD" w:rsidRPr="00954036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 xml:space="preserve">Название доклада (для студентов, магистрантов, аспирантов </w:t>
            </w:r>
            <w:r w:rsidR="00A628CE">
              <w:rPr>
                <w:rStyle w:val="a7"/>
                <w:b/>
                <w:bCs/>
              </w:rPr>
              <w:t>–</w:t>
            </w:r>
            <w:r>
              <w:rPr>
                <w:rStyle w:val="a7"/>
                <w:b/>
                <w:bCs/>
              </w:rPr>
              <w:t xml:space="preserve"> указать ФИО научного руководителя)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BFAA" w14:textId="77777777" w:rsidR="00275ECD" w:rsidRPr="00954036" w:rsidRDefault="005903AD" w:rsidP="00A628CE">
            <w:r>
              <w:rPr>
                <w:rStyle w:val="a7"/>
              </w:rPr>
              <w:t>На русском и английском языках</w:t>
            </w:r>
          </w:p>
        </w:tc>
      </w:tr>
      <w:tr w:rsidR="00275ECD" w:rsidRPr="00D67FA0" w14:paraId="1072A958" w14:textId="77777777" w:rsidTr="00A628CE">
        <w:trPr>
          <w:trHeight w:val="100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058D" w14:textId="77777777" w:rsidR="00275ECD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Аннотация доклада,</w:t>
            </w:r>
            <w:r w:rsidR="00A628CE">
              <w:rPr>
                <w:rStyle w:val="a7"/>
                <w:b/>
                <w:bCs/>
              </w:rPr>
              <w:t xml:space="preserve"> </w:t>
            </w:r>
            <w:r>
              <w:rPr>
                <w:rStyle w:val="a7"/>
                <w:b/>
                <w:bCs/>
              </w:rPr>
              <w:t>ключевые слова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A71F" w14:textId="77777777" w:rsidR="00275ECD" w:rsidRPr="00954036" w:rsidRDefault="005903AD" w:rsidP="00A628CE">
            <w:pPr>
              <w:rPr>
                <w:rStyle w:val="a7"/>
              </w:rPr>
            </w:pPr>
            <w:r>
              <w:rPr>
                <w:rStyle w:val="a7"/>
              </w:rPr>
              <w:t>Аннотация - не более 300 слов на русском и английском языках</w:t>
            </w:r>
          </w:p>
          <w:p w14:paraId="5918333E" w14:textId="77777777" w:rsidR="00275ECD" w:rsidRPr="00954036" w:rsidRDefault="005903AD" w:rsidP="00A628CE">
            <w:r>
              <w:rPr>
                <w:rStyle w:val="a7"/>
              </w:rPr>
              <w:t>Ключевые слова – 4-7 слов на русском и английском языках</w:t>
            </w:r>
          </w:p>
        </w:tc>
      </w:tr>
      <w:tr w:rsidR="00275ECD" w14:paraId="7EE5C6F0" w14:textId="77777777" w:rsidTr="00A628CE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43F4" w14:textId="77777777" w:rsidR="00275ECD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Контактный телефон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96D8" w14:textId="77777777" w:rsidR="00275ECD" w:rsidRDefault="00275ECD" w:rsidP="00A628CE"/>
        </w:tc>
      </w:tr>
      <w:tr w:rsidR="00275ECD" w14:paraId="08AB59EC" w14:textId="77777777" w:rsidTr="00A628CE">
        <w:trPr>
          <w:trHeight w:val="31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E9BC" w14:textId="77777777" w:rsidR="00275ECD" w:rsidRDefault="005903AD" w:rsidP="00A628C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7"/>
                <w:b/>
                <w:bCs/>
              </w:rPr>
              <w:t>e-mail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B793" w14:textId="77777777" w:rsidR="00275ECD" w:rsidRDefault="00275ECD" w:rsidP="00A628CE"/>
        </w:tc>
      </w:tr>
    </w:tbl>
    <w:p w14:paraId="30A56C35" w14:textId="77777777" w:rsidR="00275ECD" w:rsidRDefault="00275E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Style w:val="a7"/>
        </w:rPr>
      </w:pPr>
    </w:p>
    <w:p w14:paraId="5534ECF1" w14:textId="77777777" w:rsidR="00275ECD" w:rsidRPr="00A628CE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Style w:val="a7"/>
          <w:b/>
          <w:i/>
          <w:iCs/>
        </w:rPr>
      </w:pPr>
      <w:r>
        <w:rPr>
          <w:rStyle w:val="a7"/>
          <w:i/>
          <w:iCs/>
        </w:rPr>
        <w:t>(все графы просим заполнять без сокращений</w:t>
      </w:r>
      <w:r w:rsidRPr="00A628CE">
        <w:rPr>
          <w:rStyle w:val="a7"/>
          <w:b/>
          <w:i/>
          <w:iCs/>
        </w:rPr>
        <w:t>)</w:t>
      </w:r>
    </w:p>
    <w:p w14:paraId="6A72C286" w14:textId="77777777" w:rsidR="00275ECD" w:rsidRPr="00A628CE" w:rsidRDefault="0027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  <w:b/>
        </w:rPr>
      </w:pPr>
    </w:p>
    <w:p w14:paraId="4F9D7AE0" w14:textId="77777777" w:rsidR="00275ECD" w:rsidRDefault="005903AD" w:rsidP="00A628CE">
      <w:pPr>
        <w:numPr>
          <w:ilvl w:val="0"/>
          <w:numId w:val="6"/>
        </w:numPr>
        <w:ind w:left="0" w:firstLine="709"/>
        <w:jc w:val="both"/>
      </w:pPr>
      <w:r w:rsidRPr="00A628CE">
        <w:rPr>
          <w:rStyle w:val="a7"/>
          <w:b/>
        </w:rPr>
        <w:t xml:space="preserve"> </w:t>
      </w:r>
      <w:r>
        <w:rPr>
          <w:rStyle w:val="a7"/>
          <w:b/>
          <w:bCs/>
        </w:rPr>
        <w:t>Текст статьи в электронном варианте</w:t>
      </w:r>
      <w:r>
        <w:rPr>
          <w:rStyle w:val="a7"/>
        </w:rPr>
        <w:t xml:space="preserve">. </w:t>
      </w:r>
    </w:p>
    <w:p w14:paraId="677FC84D" w14:textId="77777777" w:rsidR="00275ECD" w:rsidRDefault="005903AD" w:rsidP="00A6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</w:rPr>
      </w:pPr>
      <w:r>
        <w:rPr>
          <w:rStyle w:val="a7"/>
        </w:rPr>
        <w:t>Текст выполняется в редакторе Microsoft Office Word</w:t>
      </w:r>
      <w:r w:rsidR="00A628CE">
        <w:rPr>
          <w:rStyle w:val="a7"/>
        </w:rPr>
        <w:t xml:space="preserve"> со следующим форматированием: </w:t>
      </w:r>
      <w:r>
        <w:rPr>
          <w:rStyle w:val="a7"/>
        </w:rPr>
        <w:t>шрифт – Times New Roman; основной текст – кегль 14; межстрочный интервал 1,5; верхнее и нижнее поля – 2 см; левое поле – 3 см, правое поле – 1,5 см; отступ абзаца – 1,25 см; ф</w:t>
      </w:r>
      <w:r w:rsidR="00A628CE">
        <w:rPr>
          <w:rStyle w:val="a7"/>
        </w:rPr>
        <w:t xml:space="preserve">ормат А4, ориентация – книжная, </w:t>
      </w:r>
      <w:r>
        <w:rPr>
          <w:rStyle w:val="a7"/>
        </w:rPr>
        <w:t>без переносов, без постраничных сносок, без нумерации страниц. Объем страниц – до 8 страниц.</w:t>
      </w:r>
    </w:p>
    <w:p w14:paraId="2C342583" w14:textId="77777777" w:rsidR="00B9276D" w:rsidRDefault="00B9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7"/>
        </w:rPr>
      </w:pPr>
    </w:p>
    <w:p w14:paraId="678FEFE0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  <w:rPr>
          <w:rStyle w:val="a7"/>
        </w:rPr>
      </w:pPr>
      <w:r>
        <w:rPr>
          <w:rStyle w:val="a7"/>
          <w:b/>
          <w:bCs/>
        </w:rPr>
        <w:t>Правила оформления статей:</w:t>
      </w:r>
    </w:p>
    <w:p w14:paraId="17F243B0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>УДК в левом верхнем углу.</w:t>
      </w:r>
    </w:p>
    <w:p w14:paraId="441B6C36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>Фамилия, имя, отчество автора (авторов) полностью, город, страна на русском и английском языках (выравнивание по правому краю).</w:t>
      </w:r>
    </w:p>
    <w:p w14:paraId="6B133313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 xml:space="preserve">Название статьи </w:t>
      </w:r>
      <w:r w:rsidR="00A628CE">
        <w:rPr>
          <w:rStyle w:val="a7"/>
        </w:rPr>
        <w:t>–</w:t>
      </w:r>
      <w:r>
        <w:rPr>
          <w:rStyle w:val="a7"/>
        </w:rPr>
        <w:t xml:space="preserve"> заглавными буквами, жирным шрифтом, на русском и английском языках (выравнивание по центру).</w:t>
      </w:r>
    </w:p>
    <w:p w14:paraId="5A9B497A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>После названия статьи приводится аннотация (на русском и английском языках).</w:t>
      </w:r>
    </w:p>
    <w:p w14:paraId="125EA49D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>После аннотации - ключевые слова (на русском и английском языках).</w:t>
      </w:r>
    </w:p>
    <w:p w14:paraId="53DDE5F6" w14:textId="77777777" w:rsidR="00275ECD" w:rsidRDefault="005903AD">
      <w:pPr>
        <w:numPr>
          <w:ilvl w:val="0"/>
          <w:numId w:val="8"/>
        </w:numPr>
        <w:jc w:val="both"/>
      </w:pPr>
      <w:r>
        <w:rPr>
          <w:rStyle w:val="a7"/>
        </w:rPr>
        <w:t xml:space="preserve">В конце статьи приводятся библиографические ссылки </w:t>
      </w:r>
      <w:r>
        <w:rPr>
          <w:rStyle w:val="a7"/>
          <w:u w:val="single"/>
        </w:rPr>
        <w:t>на все упомянутые в тексте источники</w:t>
      </w:r>
      <w:r>
        <w:rPr>
          <w:rStyle w:val="a7"/>
        </w:rPr>
        <w:t xml:space="preserve"> («Примечания»)</w:t>
      </w:r>
      <w:r w:rsidR="00A628CE">
        <w:rPr>
          <w:rStyle w:val="a7"/>
        </w:rPr>
        <w:t xml:space="preserve">, оформленные в соответствии с </w:t>
      </w:r>
      <w:r>
        <w:rPr>
          <w:rStyle w:val="a7"/>
          <w:shd w:val="clear" w:color="auto" w:fill="FFFFFF"/>
        </w:rPr>
        <w:t>ГОСТ 7.0.5-2008 СИБИД «Библиографическая ссылка. Общие требования и правила составл</w:t>
      </w:r>
      <w:r w:rsidR="00A628CE">
        <w:rPr>
          <w:rStyle w:val="a7"/>
          <w:shd w:val="clear" w:color="auto" w:fill="FFFFFF"/>
        </w:rPr>
        <w:t xml:space="preserve">ения (Национальный стандарт)». </w:t>
      </w:r>
      <w:r>
        <w:rPr>
          <w:rStyle w:val="a7"/>
        </w:rPr>
        <w:t>В тексте ссылка отмечается порядковой цифрой в квадратных скобках: [1] или [1, c. 22]. Ссылки оформляются сплошной нумерацией по тексту.</w:t>
      </w:r>
    </w:p>
    <w:p w14:paraId="02CC00C9" w14:textId="77777777" w:rsidR="00275ECD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</w:rPr>
      </w:pPr>
      <w:r>
        <w:rPr>
          <w:rStyle w:val="a7"/>
          <w:b/>
          <w:bCs/>
        </w:rPr>
        <w:t>Контактная информация:</w:t>
      </w:r>
      <w:r>
        <w:rPr>
          <w:rStyle w:val="a7"/>
        </w:rPr>
        <w:t xml:space="preserve"> Россия, Республика Саха (</w:t>
      </w:r>
      <w:r w:rsidR="00A628CE">
        <w:rPr>
          <w:rStyle w:val="a7"/>
        </w:rPr>
        <w:t>Якутия), 677000, г. Якутск, ул. </w:t>
      </w:r>
      <w:r>
        <w:rPr>
          <w:rStyle w:val="a7"/>
        </w:rPr>
        <w:t xml:space="preserve">Орджоникидзе, д. 4, оргкомитет конференции </w:t>
      </w:r>
      <w:r w:rsidRPr="00827304">
        <w:rPr>
          <w:rStyle w:val="a7"/>
        </w:rPr>
        <w:t>«</w:t>
      </w:r>
      <w:r w:rsidR="00827304" w:rsidRPr="00827304">
        <w:t>Арктическ</w:t>
      </w:r>
      <w:r w:rsidR="00B9276D">
        <w:t>ая</w:t>
      </w:r>
      <w:r w:rsidR="00827304" w:rsidRPr="00827304">
        <w:t xml:space="preserve"> циркумполярн</w:t>
      </w:r>
      <w:r w:rsidR="00B9276D">
        <w:t>ая</w:t>
      </w:r>
      <w:r w:rsidR="00827304" w:rsidRPr="00827304">
        <w:t xml:space="preserve"> цивилизаци</w:t>
      </w:r>
      <w:r w:rsidR="00B9276D">
        <w:t>я</w:t>
      </w:r>
      <w:r w:rsidR="00827304" w:rsidRPr="00827304">
        <w:t xml:space="preserve">: </w:t>
      </w:r>
      <w:r w:rsidR="00B9276D">
        <w:t>человеческий капитал</w:t>
      </w:r>
      <w:r w:rsidRPr="00827304">
        <w:rPr>
          <w:rStyle w:val="a7"/>
        </w:rPr>
        <w:t>».</w:t>
      </w:r>
    </w:p>
    <w:p w14:paraId="6746E081" w14:textId="77777777" w:rsidR="00275ECD" w:rsidRDefault="00FA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</w:rPr>
      </w:pPr>
      <w:r>
        <w:rPr>
          <w:rStyle w:val="a7"/>
        </w:rPr>
        <w:t xml:space="preserve">Иванов Станислав Семенович, первый проректор, тел. </w:t>
      </w:r>
      <w:r w:rsidR="005903AD">
        <w:rPr>
          <w:rStyle w:val="a7"/>
        </w:rPr>
        <w:t>+7</w:t>
      </w:r>
      <w:r>
        <w:rPr>
          <w:rStyle w:val="a7"/>
        </w:rPr>
        <w:t xml:space="preserve"> </w:t>
      </w:r>
      <w:r w:rsidR="005903AD">
        <w:rPr>
          <w:rStyle w:val="a7"/>
        </w:rPr>
        <w:t>(4112)</w:t>
      </w:r>
      <w:r>
        <w:rPr>
          <w:rStyle w:val="a7"/>
        </w:rPr>
        <w:t xml:space="preserve"> 42-29-</w:t>
      </w:r>
      <w:r w:rsidR="005903AD">
        <w:rPr>
          <w:rStyle w:val="a7"/>
        </w:rPr>
        <w:t>35</w:t>
      </w:r>
      <w:r w:rsidR="00B9276D">
        <w:rPr>
          <w:rStyle w:val="a7"/>
        </w:rPr>
        <w:t>; e-mail</w:t>
      </w:r>
      <w:r w:rsidR="00B9276D" w:rsidRPr="00FA6C14">
        <w:rPr>
          <w:rStyle w:val="a7"/>
        </w:rPr>
        <w:t xml:space="preserve">: </w:t>
      </w:r>
      <w:hyperlink r:id="rId8" w:history="1">
        <w:r w:rsidR="00B9276D" w:rsidRPr="00FA6C14">
          <w:rPr>
            <w:rStyle w:val="a3"/>
            <w:u w:val="none"/>
          </w:rPr>
          <w:t>stanivan@yandex.ru</w:t>
        </w:r>
      </w:hyperlink>
    </w:p>
    <w:p w14:paraId="251FABA1" w14:textId="77777777" w:rsidR="00B9276D" w:rsidRPr="00FA6C14" w:rsidRDefault="00B9276D" w:rsidP="00FA6C14">
      <w:pPr>
        <w:ind w:firstLine="709"/>
        <w:jc w:val="both"/>
      </w:pPr>
      <w:r>
        <w:rPr>
          <w:rStyle w:val="a7"/>
        </w:rPr>
        <w:t xml:space="preserve">Никифорова Вера Семеновна, проректор по образовательной деятельности АГИКИ, </w:t>
      </w:r>
      <w:r w:rsidRPr="00B9276D">
        <w:rPr>
          <w:color w:val="333333"/>
          <w:shd w:val="clear" w:color="auto" w:fill="FFFFFF"/>
        </w:rPr>
        <w:t>+7</w:t>
      </w:r>
      <w:r>
        <w:rPr>
          <w:color w:val="333333"/>
          <w:shd w:val="clear" w:color="auto" w:fill="FFFFFF"/>
        </w:rPr>
        <w:t xml:space="preserve"> </w:t>
      </w:r>
      <w:r w:rsidRPr="00FA6C14">
        <w:rPr>
          <w:shd w:val="clear" w:color="auto" w:fill="FFFFFF"/>
        </w:rPr>
        <w:t xml:space="preserve">(4112) 34-44-60, </w:t>
      </w:r>
      <w:r w:rsidRPr="00FA6C14">
        <w:rPr>
          <w:rStyle w:val="a7"/>
        </w:rPr>
        <w:t xml:space="preserve">e-mail: </w:t>
      </w:r>
      <w:r w:rsidRPr="00FA6C14">
        <w:rPr>
          <w:shd w:val="clear" w:color="auto" w:fill="FFFFFF"/>
        </w:rPr>
        <w:t>vera_nikiforova@mail.ru</w:t>
      </w:r>
    </w:p>
    <w:p w14:paraId="4B080625" w14:textId="77777777" w:rsidR="00FA6C14" w:rsidRDefault="00FA6C14" w:rsidP="00B9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3"/>
        </w:rPr>
      </w:pPr>
      <w:r>
        <w:rPr>
          <w:rStyle w:val="a7"/>
        </w:rPr>
        <w:t xml:space="preserve">Алексеева Любовь Романовна, член оргкомитета, ответственная за англоязычные коммуникации, тел: +7 (4112) 34-44-60; e-mail: </w:t>
      </w:r>
      <w:hyperlink r:id="rId9" w:history="1">
        <w:r w:rsidRPr="005E01DF">
          <w:rPr>
            <w:rStyle w:val="a3"/>
          </w:rPr>
          <w:t>alexeeva</w:t>
        </w:r>
        <w:r w:rsidRPr="005E01DF">
          <w:rPr>
            <w:rStyle w:val="a3"/>
            <w:shd w:val="clear" w:color="auto" w:fill="FFFFFF"/>
          </w:rPr>
          <w:t>_</w:t>
        </w:r>
        <w:r w:rsidRPr="005E01DF">
          <w:rPr>
            <w:rStyle w:val="a3"/>
          </w:rPr>
          <w:t>lr@mail.ru</w:t>
        </w:r>
      </w:hyperlink>
    </w:p>
    <w:p w14:paraId="0DE09E4C" w14:textId="77777777" w:rsidR="00275ECD" w:rsidRPr="00B9276D" w:rsidRDefault="00827304" w:rsidP="00B92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Style w:val="a7"/>
        </w:rPr>
      </w:pPr>
      <w:r>
        <w:rPr>
          <w:rStyle w:val="a7"/>
        </w:rPr>
        <w:t>Ажеева</w:t>
      </w:r>
      <w:r w:rsidR="005903AD">
        <w:rPr>
          <w:rStyle w:val="a7"/>
        </w:rPr>
        <w:t xml:space="preserve"> Е</w:t>
      </w:r>
      <w:r>
        <w:rPr>
          <w:rStyle w:val="a7"/>
        </w:rPr>
        <w:t>лена</w:t>
      </w:r>
      <w:r w:rsidR="005903AD">
        <w:rPr>
          <w:rStyle w:val="a7"/>
        </w:rPr>
        <w:t xml:space="preserve"> </w:t>
      </w:r>
      <w:r>
        <w:rPr>
          <w:rStyle w:val="a7"/>
        </w:rPr>
        <w:t>Юрьевна</w:t>
      </w:r>
      <w:r w:rsidR="005903AD">
        <w:rPr>
          <w:rStyle w:val="a7"/>
        </w:rPr>
        <w:t>, ученый секретарь конференции, тел: +7 (</w:t>
      </w:r>
      <w:r>
        <w:rPr>
          <w:rStyle w:val="a7"/>
        </w:rPr>
        <w:t>924</w:t>
      </w:r>
      <w:r w:rsidR="005903AD">
        <w:rPr>
          <w:rStyle w:val="a7"/>
        </w:rPr>
        <w:t xml:space="preserve">) </w:t>
      </w:r>
      <w:r>
        <w:rPr>
          <w:rStyle w:val="a7"/>
        </w:rPr>
        <w:t>161</w:t>
      </w:r>
      <w:r w:rsidR="005903AD">
        <w:rPr>
          <w:rStyle w:val="a7"/>
        </w:rPr>
        <w:t>-</w:t>
      </w:r>
      <w:r>
        <w:rPr>
          <w:rStyle w:val="a7"/>
        </w:rPr>
        <w:t>25</w:t>
      </w:r>
      <w:r w:rsidR="005903AD">
        <w:rPr>
          <w:rStyle w:val="a7"/>
        </w:rPr>
        <w:t>-</w:t>
      </w:r>
      <w:r>
        <w:rPr>
          <w:rStyle w:val="a7"/>
        </w:rPr>
        <w:t>40</w:t>
      </w:r>
      <w:r w:rsidR="005903AD">
        <w:rPr>
          <w:rStyle w:val="a7"/>
        </w:rPr>
        <w:t>; e-mail</w:t>
      </w:r>
      <w:r>
        <w:rPr>
          <w:rStyle w:val="a7"/>
        </w:rPr>
        <w:t>:</w:t>
      </w:r>
      <w:r w:rsidR="00B9276D">
        <w:rPr>
          <w:rStyle w:val="a7"/>
        </w:rPr>
        <w:t xml:space="preserve"> </w:t>
      </w:r>
      <w:hyperlink r:id="rId10" w:history="1">
        <w:r w:rsidR="00FA6C14" w:rsidRPr="00341390">
          <w:rPr>
            <w:rStyle w:val="a3"/>
          </w:rPr>
          <w:t>azheyeva@mail.ru</w:t>
        </w:r>
      </w:hyperlink>
      <w:r w:rsidR="00FA6C14">
        <w:rPr>
          <w:rStyle w:val="a7"/>
        </w:rPr>
        <w:t xml:space="preserve"> </w:t>
      </w:r>
    </w:p>
    <w:p w14:paraId="7D258FD0" w14:textId="77777777" w:rsidR="00FA6C14" w:rsidRDefault="00FA6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right"/>
        <w:rPr>
          <w:rStyle w:val="a7"/>
          <w:b/>
        </w:rPr>
      </w:pPr>
    </w:p>
    <w:p w14:paraId="250B2656" w14:textId="77777777" w:rsidR="00275ECD" w:rsidRPr="00FA6C14" w:rsidRDefault="00590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20"/>
        <w:jc w:val="right"/>
        <w:rPr>
          <w:b/>
        </w:rPr>
      </w:pPr>
      <w:r w:rsidRPr="00FA6C14">
        <w:rPr>
          <w:rStyle w:val="a7"/>
          <w:b/>
        </w:rPr>
        <w:t>Оргкомитет</w:t>
      </w:r>
    </w:p>
    <w:sectPr w:rsidR="00275ECD" w:rsidRPr="00FA6C14" w:rsidSect="00A62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E816" w14:textId="77777777" w:rsidR="00FF2A7F" w:rsidRDefault="00FF2A7F">
      <w:r>
        <w:separator/>
      </w:r>
    </w:p>
  </w:endnote>
  <w:endnote w:type="continuationSeparator" w:id="0">
    <w:p w14:paraId="200E8AFD" w14:textId="77777777" w:rsidR="00FF2A7F" w:rsidRDefault="00F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5E2" w14:textId="77777777" w:rsidR="00954036" w:rsidRDefault="0095403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8EC" w14:textId="77777777" w:rsidR="00275ECD" w:rsidRDefault="00275EC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340D" w14:textId="77777777" w:rsidR="00954036" w:rsidRDefault="009540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1928" w14:textId="77777777" w:rsidR="00FF2A7F" w:rsidRDefault="00FF2A7F">
      <w:r>
        <w:separator/>
      </w:r>
    </w:p>
  </w:footnote>
  <w:footnote w:type="continuationSeparator" w:id="0">
    <w:p w14:paraId="52298DE9" w14:textId="77777777" w:rsidR="00FF2A7F" w:rsidRDefault="00F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69D0" w14:textId="77777777" w:rsidR="00954036" w:rsidRDefault="009540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99E9" w14:textId="77777777" w:rsidR="00275ECD" w:rsidRDefault="00275E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690B" w14:textId="77777777" w:rsidR="00954036" w:rsidRDefault="009540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75"/>
    <w:multiLevelType w:val="hybridMultilevel"/>
    <w:tmpl w:val="9342F232"/>
    <w:numStyleLink w:val="3"/>
  </w:abstractNum>
  <w:abstractNum w:abstractNumId="1" w15:restartNumberingAfterBreak="0">
    <w:nsid w:val="123939BF"/>
    <w:multiLevelType w:val="hybridMultilevel"/>
    <w:tmpl w:val="19F894EA"/>
    <w:styleLink w:val="1"/>
    <w:lvl w:ilvl="0" w:tplc="38D0D032">
      <w:start w:val="1"/>
      <w:numFmt w:val="bullet"/>
      <w:lvlText w:val="·"/>
      <w:lvlJc w:val="left"/>
      <w:pPr>
        <w:tabs>
          <w:tab w:val="left" w:pos="72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2A0D0">
      <w:start w:val="1"/>
      <w:numFmt w:val="bullet"/>
      <w:lvlText w:val="o"/>
      <w:lvlJc w:val="left"/>
      <w:pPr>
        <w:tabs>
          <w:tab w:val="left" w:pos="72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A1A5A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6F170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04D68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A698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6B558">
      <w:start w:val="1"/>
      <w:numFmt w:val="bullet"/>
      <w:lvlText w:val="·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E1C3A">
      <w:start w:val="1"/>
      <w:numFmt w:val="bullet"/>
      <w:lvlText w:val="o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E8F32">
      <w:start w:val="1"/>
      <w:numFmt w:val="bullet"/>
      <w:lvlText w:val="▪"/>
      <w:lvlJc w:val="left"/>
      <w:pPr>
        <w:tabs>
          <w:tab w:val="left" w:pos="72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1D3169"/>
    <w:multiLevelType w:val="hybridMultilevel"/>
    <w:tmpl w:val="9342F232"/>
    <w:styleLink w:val="3"/>
    <w:lvl w:ilvl="0" w:tplc="0638FF2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F6298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74667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FBAC78A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6ECD0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D0CE54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40F54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DC220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D4E71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717E321F"/>
    <w:multiLevelType w:val="hybridMultilevel"/>
    <w:tmpl w:val="19F894EA"/>
    <w:numStyleLink w:val="1"/>
  </w:abstractNum>
  <w:abstractNum w:abstractNumId="4" w15:restartNumberingAfterBreak="0">
    <w:nsid w:val="73B122E9"/>
    <w:multiLevelType w:val="hybridMultilevel"/>
    <w:tmpl w:val="80FCE460"/>
    <w:numStyleLink w:val="2"/>
  </w:abstractNum>
  <w:abstractNum w:abstractNumId="5" w15:restartNumberingAfterBreak="0">
    <w:nsid w:val="7B815038"/>
    <w:multiLevelType w:val="hybridMultilevel"/>
    <w:tmpl w:val="80FCE460"/>
    <w:styleLink w:val="2"/>
    <w:lvl w:ilvl="0" w:tplc="C740829A">
      <w:start w:val="1"/>
      <w:numFmt w:val="decimal"/>
      <w:suff w:val="nothing"/>
      <w:lvlText w:val="%1."/>
      <w:lvlJc w:val="left"/>
      <w:pPr>
        <w:tabs>
          <w:tab w:val="left" w:pos="99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4E6F2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2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4978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5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CC83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02C5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4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8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2B7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61C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2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0B5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8"/>
          <w:tab w:val="left" w:pos="6372"/>
          <w:tab w:val="left" w:pos="7080"/>
          <w:tab w:val="left" w:pos="7788"/>
          <w:tab w:val="left" w:pos="8496"/>
          <w:tab w:val="left" w:pos="9132"/>
        </w:tabs>
        <w:ind w:left="6348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4D1B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8"/>
          <w:tab w:val="left" w:pos="7080"/>
          <w:tab w:val="left" w:pos="7788"/>
          <w:tab w:val="left" w:pos="8496"/>
          <w:tab w:val="left" w:pos="9132"/>
        </w:tabs>
        <w:ind w:left="7068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EA9AB662">
        <w:start w:val="1"/>
        <w:numFmt w:val="bullet"/>
        <w:lvlText w:val="·"/>
        <w:lvlJc w:val="left"/>
        <w:pPr>
          <w:tabs>
            <w:tab w:val="left" w:pos="720"/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227918">
        <w:start w:val="1"/>
        <w:numFmt w:val="bullet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84F2E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AEF1A">
        <w:start w:val="1"/>
        <w:numFmt w:val="bullet"/>
        <w:lvlText w:val="·"/>
        <w:lvlJc w:val="left"/>
        <w:pPr>
          <w:tabs>
            <w:tab w:val="left" w:pos="720"/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A23BC">
        <w:start w:val="1"/>
        <w:numFmt w:val="bullet"/>
        <w:lvlText w:val="o"/>
        <w:lvlJc w:val="left"/>
        <w:pPr>
          <w:tabs>
            <w:tab w:val="left" w:pos="720"/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88F26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266046">
        <w:start w:val="1"/>
        <w:numFmt w:val="bullet"/>
        <w:lvlText w:val="·"/>
        <w:lvlJc w:val="left"/>
        <w:pPr>
          <w:tabs>
            <w:tab w:val="left" w:pos="720"/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2C62FC">
        <w:start w:val="1"/>
        <w:numFmt w:val="bullet"/>
        <w:lvlText w:val="o"/>
        <w:lvlJc w:val="left"/>
        <w:pPr>
          <w:tabs>
            <w:tab w:val="left" w:pos="720"/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14797A">
        <w:start w:val="1"/>
        <w:numFmt w:val="bullet"/>
        <w:lvlText w:val="▪"/>
        <w:lvlJc w:val="left"/>
        <w:pPr>
          <w:tabs>
            <w:tab w:val="left" w:pos="720"/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4"/>
    <w:lvlOverride w:ilvl="0">
      <w:startOverride w:val="1"/>
      <w:lvl w:ilvl="0" w:tplc="109C8128">
        <w:start w:val="1"/>
        <w:numFmt w:val="decimal"/>
        <w:suff w:val="nothing"/>
        <w:lvlText w:val="%1."/>
        <w:lvlJc w:val="left"/>
        <w:pPr>
          <w:tabs>
            <w:tab w:val="left" w:pos="99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11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CD"/>
    <w:rsid w:val="000203B9"/>
    <w:rsid w:val="000E57AC"/>
    <w:rsid w:val="00142998"/>
    <w:rsid w:val="00150957"/>
    <w:rsid w:val="001A3B7D"/>
    <w:rsid w:val="001D61B2"/>
    <w:rsid w:val="00214D6F"/>
    <w:rsid w:val="002706BC"/>
    <w:rsid w:val="00275ECD"/>
    <w:rsid w:val="002C700D"/>
    <w:rsid w:val="003D5534"/>
    <w:rsid w:val="00442815"/>
    <w:rsid w:val="004D7B17"/>
    <w:rsid w:val="004F20EB"/>
    <w:rsid w:val="005903AD"/>
    <w:rsid w:val="005E01DF"/>
    <w:rsid w:val="006652EF"/>
    <w:rsid w:val="00676D5A"/>
    <w:rsid w:val="00732B3E"/>
    <w:rsid w:val="00754072"/>
    <w:rsid w:val="007D6067"/>
    <w:rsid w:val="00827304"/>
    <w:rsid w:val="00854C09"/>
    <w:rsid w:val="00857D28"/>
    <w:rsid w:val="009312D8"/>
    <w:rsid w:val="00954036"/>
    <w:rsid w:val="009A26FA"/>
    <w:rsid w:val="009D6090"/>
    <w:rsid w:val="00A461E6"/>
    <w:rsid w:val="00A628CE"/>
    <w:rsid w:val="00A84CCB"/>
    <w:rsid w:val="00A87FD9"/>
    <w:rsid w:val="00AA7F93"/>
    <w:rsid w:val="00B52B9C"/>
    <w:rsid w:val="00B9276D"/>
    <w:rsid w:val="00BB7F26"/>
    <w:rsid w:val="00CB55AE"/>
    <w:rsid w:val="00CD63BE"/>
    <w:rsid w:val="00CF0447"/>
    <w:rsid w:val="00D01223"/>
    <w:rsid w:val="00D67FA0"/>
    <w:rsid w:val="00E06755"/>
    <w:rsid w:val="00E14F1A"/>
    <w:rsid w:val="00E168D0"/>
    <w:rsid w:val="00E42235"/>
    <w:rsid w:val="00E87CCD"/>
    <w:rsid w:val="00EA556F"/>
    <w:rsid w:val="00EE6CEE"/>
    <w:rsid w:val="00F0067B"/>
    <w:rsid w:val="00F97B51"/>
    <w:rsid w:val="00FA6C14"/>
    <w:rsid w:val="00FE514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B2372-E8C1-B242-9C7A-7E009E1A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8"/>
    <w:rPr>
      <w:color w:val="000000"/>
      <w:u w:val="single" w:color="000000"/>
      <w:lang w:val="en-US"/>
    </w:rPr>
  </w:style>
  <w:style w:type="paragraph" w:styleId="a9">
    <w:name w:val="header"/>
    <w:basedOn w:val="a"/>
    <w:link w:val="aa"/>
    <w:uiPriority w:val="99"/>
    <w:unhideWhenUsed/>
    <w:rsid w:val="009540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954036"/>
    <w:rPr>
      <w:rFonts w:cs="Arial Unicode MS"/>
      <w:color w:val="000000"/>
      <w:sz w:val="24"/>
      <w:szCs w:val="24"/>
      <w:u w:color="000000"/>
      <w:lang w:val="en-US"/>
    </w:rPr>
  </w:style>
  <w:style w:type="paragraph" w:styleId="ab">
    <w:name w:val="footer"/>
    <w:basedOn w:val="a"/>
    <w:link w:val="ac"/>
    <w:uiPriority w:val="99"/>
    <w:unhideWhenUsed/>
    <w:rsid w:val="009540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954036"/>
    <w:rPr>
      <w:rFonts w:cs="Arial Unicode MS"/>
      <w:color w:val="000000"/>
      <w:sz w:val="24"/>
      <w:szCs w:val="24"/>
      <w:u w:color="000000"/>
      <w:lang w:val="en-US"/>
    </w:rPr>
  </w:style>
  <w:style w:type="paragraph" w:styleId="20">
    <w:name w:val="Body Text 2"/>
    <w:basedOn w:val="a"/>
    <w:link w:val="21"/>
    <w:uiPriority w:val="99"/>
    <w:rsid w:val="00F97B51"/>
    <w:pPr>
      <w:autoSpaceDE w:val="0"/>
      <w:autoSpaceDN w:val="0"/>
      <w:jc w:val="both"/>
    </w:pPr>
    <w:rPr>
      <w:sz w:val="28"/>
      <w:szCs w:val="28"/>
      <w:u w:color="000000"/>
    </w:rPr>
  </w:style>
  <w:style w:type="character" w:customStyle="1" w:styleId="21">
    <w:name w:val="Основной текст 2 Знак"/>
    <w:basedOn w:val="a0"/>
    <w:link w:val="20"/>
    <w:uiPriority w:val="99"/>
    <w:rsid w:val="00F97B51"/>
    <w:rPr>
      <w:rFonts w:eastAsia="Times New Roman"/>
      <w:sz w:val="28"/>
      <w:szCs w:val="28"/>
      <w:bdr w:val="none" w:sz="0" w:space="0" w:color="auto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9276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E01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van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zhey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eeva_l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Ажеева</cp:lastModifiedBy>
  <cp:revision>10</cp:revision>
  <dcterms:created xsi:type="dcterms:W3CDTF">2020-10-13T11:14:00Z</dcterms:created>
  <dcterms:modified xsi:type="dcterms:W3CDTF">2020-10-15T09:05:00Z</dcterms:modified>
</cp:coreProperties>
</file>